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附件：   三明学院202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8"/>
          <w:szCs w:val="28"/>
        </w:rPr>
        <w:t>届家庭经济困难毕业生就业补助金申请表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35" w:firstLineChars="35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学院：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327"/>
        <w:gridCol w:w="1620"/>
        <w:gridCol w:w="810"/>
        <w:gridCol w:w="450"/>
        <w:gridCol w:w="360"/>
        <w:gridCol w:w="507"/>
        <w:gridCol w:w="246"/>
        <w:gridCol w:w="57"/>
        <w:gridCol w:w="810"/>
        <w:gridCol w:w="190"/>
        <w:gridCol w:w="890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学生基本情况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生源地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专业、班级</w:t>
            </w:r>
          </w:p>
        </w:tc>
        <w:tc>
          <w:tcPr>
            <w:tcW w:w="4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移动电话</w:t>
            </w:r>
          </w:p>
        </w:tc>
        <w:tc>
          <w:tcPr>
            <w:tcW w:w="31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家庭地址</w:t>
            </w:r>
          </w:p>
        </w:tc>
        <w:tc>
          <w:tcPr>
            <w:tcW w:w="71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精准扶贫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类型（选一项打√）</w:t>
            </w:r>
          </w:p>
        </w:tc>
        <w:tc>
          <w:tcPr>
            <w:tcW w:w="37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孤儿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烈士子女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低保家庭（含特困人员）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□残疾学生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建档立卡贫困户子女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13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是否通过本学年家庭经济困难认定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47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是否达到毕业条件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8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理由</w:t>
            </w:r>
          </w:p>
        </w:tc>
        <w:tc>
          <w:tcPr>
            <w:tcW w:w="84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申请人（签字）：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1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二级学院意见</w:t>
            </w:r>
          </w:p>
        </w:tc>
        <w:tc>
          <w:tcPr>
            <w:tcW w:w="84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经审核，该生申报情况属实，经公示无异议（公示期为____________至____________），同意申领就业补助金。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辅导员签字：                      院分管领导签字：                    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学校意见</w:t>
            </w:r>
          </w:p>
        </w:tc>
        <w:tc>
          <w:tcPr>
            <w:tcW w:w="84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after="156" w:afterLines="50" w:line="40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经审核，并在校内公示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个工作日，无异议，同意发放就业补助金。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（公章）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E1016"/>
    <w:rsid w:val="34CE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