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0" w:afterAutospacing="0" w:line="480" w:lineRule="exact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sz w:val="32"/>
          <w:szCs w:val="32"/>
        </w:rPr>
        <w:t>附件</w:t>
      </w:r>
      <w:r>
        <w:rPr>
          <w:rFonts w:hint="eastAsia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9"/>
        <w:spacing w:before="0" w:beforeAutospacing="0" w:after="0" w:afterAutospacing="0" w:line="48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 w:eastAsia="黑体" w:cs="黑体"/>
        </w:rPr>
        <w:t xml:space="preserve">  </w:t>
      </w:r>
      <w:r>
        <w:rPr>
          <w:rFonts w:ascii="宋体" w:hAnsi="宋体"/>
        </w:rPr>
        <w:t xml:space="preserve">                    </w:t>
      </w:r>
      <w:r>
        <w:rPr>
          <w:rFonts w:ascii="宋体" w:hAnsi="宋体"/>
          <w:sz w:val="30"/>
          <w:szCs w:val="30"/>
        </w:rPr>
        <w:t xml:space="preserve">  </w:t>
      </w:r>
    </w:p>
    <w:p>
      <w:pPr>
        <w:pStyle w:val="9"/>
        <w:spacing w:before="0" w:beforeAutospacing="0" w:after="0" w:afterAutospacing="0" w:line="48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2021年三明学院公开招聘科研助理岗位信息表</w:t>
      </w:r>
    </w:p>
    <w:p>
      <w:pPr>
        <w:pStyle w:val="9"/>
        <w:spacing w:before="0" w:beforeAutospacing="0" w:after="0" w:afterAutospacing="0" w:line="480" w:lineRule="exact"/>
        <w:rPr>
          <w:rFonts w:ascii="宋体" w:hAnsi="宋体"/>
          <w:b/>
          <w:bCs/>
          <w:sz w:val="30"/>
          <w:szCs w:val="30"/>
        </w:rPr>
      </w:pPr>
    </w:p>
    <w:tbl>
      <w:tblPr>
        <w:tblStyle w:val="5"/>
        <w:tblW w:w="141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1134"/>
        <w:gridCol w:w="709"/>
        <w:gridCol w:w="850"/>
        <w:gridCol w:w="2835"/>
        <w:gridCol w:w="1418"/>
        <w:gridCol w:w="1255"/>
        <w:gridCol w:w="851"/>
        <w:gridCol w:w="850"/>
        <w:gridCol w:w="1134"/>
        <w:gridCol w:w="11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招聘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91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岗位资格条件</w:t>
            </w:r>
          </w:p>
        </w:tc>
        <w:tc>
          <w:tcPr>
            <w:tcW w:w="11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最高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全日制普通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教育学历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学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政治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面貌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招聘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>对象</w:t>
            </w:r>
          </w:p>
        </w:tc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仿宋_GB2312" w:cs="宋体"/>
                <w:color w:val="000000"/>
                <w:sz w:val="21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sz w:val="21"/>
                <w:szCs w:val="24"/>
              </w:rPr>
              <w:t>创新创业创造学院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科研助理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不限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工科专业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sz w:val="21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sz w:val="21"/>
                <w:szCs w:val="24"/>
              </w:rPr>
              <w:t>本科及以上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sz w:val="21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sz w:val="21"/>
                <w:szCs w:val="24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sz w:val="21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eastAsia="仿宋_GB2312" w:cs="宋体"/>
                <w:color w:val="000000"/>
                <w:sz w:val="21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不限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201</w:t>
            </w:r>
            <w:r>
              <w:rPr>
                <w:rFonts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9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1"/>
                <w:szCs w:val="24"/>
                <w:lang w:bidi="ar"/>
              </w:rPr>
              <w:t>、2020、2021届毕业生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4"/>
                <w:lang w:bidi="ar"/>
              </w:rPr>
            </w:pPr>
          </w:p>
        </w:tc>
      </w:tr>
    </w:tbl>
    <w:p>
      <w:pPr>
        <w:rPr>
          <w:rFonts w:ascii="宋体" w:hAnsi="宋体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3FD"/>
    <w:rsid w:val="000A702E"/>
    <w:rsid w:val="004063FD"/>
    <w:rsid w:val="004A6976"/>
    <w:rsid w:val="00595467"/>
    <w:rsid w:val="005A03B3"/>
    <w:rsid w:val="00732BE8"/>
    <w:rsid w:val="0078317B"/>
    <w:rsid w:val="007D4D16"/>
    <w:rsid w:val="00AB1D7F"/>
    <w:rsid w:val="00CF033F"/>
    <w:rsid w:val="4AEB558F"/>
    <w:rsid w:val="77B8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